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C6C4" w14:textId="414F5DED" w:rsidR="00053358" w:rsidRDefault="00000000">
      <w:pPr>
        <w:rPr>
          <w:rFonts w:ascii="仿宋_GB2312" w:eastAsia="仿宋_GB2312" w:hAnsi="仿宋_GB2312" w:cs="仿宋_GB2312"/>
          <w:b/>
          <w:bCs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 w:val="0"/>
          <w:sz w:val="28"/>
          <w:szCs w:val="28"/>
        </w:rPr>
        <w:t>附件1</w:t>
      </w:r>
    </w:p>
    <w:p w14:paraId="4BE43880" w14:textId="4BEF5D9B" w:rsidR="00053358" w:rsidRDefault="00A2435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阅读</w:t>
      </w:r>
      <w:r w:rsidR="00EE5905">
        <w:rPr>
          <w:rFonts w:ascii="方正小标宋简体" w:eastAsia="方正小标宋简体" w:hAnsi="方正小标宋简体" w:cs="方正小标宋简体" w:hint="eastAsia"/>
          <w:sz w:val="44"/>
          <w:szCs w:val="44"/>
        </w:rPr>
        <w:t>文献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范围</w:t>
      </w:r>
    </w:p>
    <w:p w14:paraId="0D58648A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《习近平著作选读》（第一卷、第二卷），人民出版社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1315B40A" w14:textId="5FF3159D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《习近平谈治国理政》（第一卷、第二卷、第三卷、第四卷），外文出版社</w:t>
      </w:r>
      <w:r w:rsidR="00D96296" w:rsidRPr="00EE5905">
        <w:rPr>
          <w:rFonts w:ascii="Times New Roman" w:eastAsia="仿宋_GB2312" w:hAnsi="Times New Roman" w:cs="Times New Roman"/>
        </w:rPr>
        <w:t>201</w:t>
      </w:r>
      <w:r w:rsidR="004B2EC9" w:rsidRPr="00EE5905">
        <w:rPr>
          <w:rFonts w:ascii="Times New Roman" w:eastAsia="仿宋_GB2312" w:hAnsi="Times New Roman" w:cs="Times New Roman"/>
        </w:rPr>
        <w:t>4</w:t>
      </w:r>
      <w:r w:rsidR="00D96296" w:rsidRPr="00EE5905">
        <w:rPr>
          <w:rFonts w:ascii="Times New Roman" w:eastAsia="仿宋_GB2312" w:hAnsi="Times New Roman" w:cs="Times New Roman"/>
        </w:rPr>
        <w:t>、</w:t>
      </w:r>
      <w:r w:rsidRPr="00EE5905">
        <w:rPr>
          <w:rFonts w:ascii="Times New Roman" w:eastAsia="仿宋_GB2312" w:hAnsi="Times New Roman" w:cs="Times New Roman"/>
        </w:rPr>
        <w:t>201</w:t>
      </w:r>
      <w:r w:rsidR="009A6B92" w:rsidRPr="00EE5905">
        <w:rPr>
          <w:rFonts w:ascii="Times New Roman" w:eastAsia="仿宋_GB2312" w:hAnsi="Times New Roman" w:cs="Times New Roman"/>
        </w:rPr>
        <w:t>7</w:t>
      </w:r>
      <w:r w:rsidRPr="00EE5905">
        <w:rPr>
          <w:rFonts w:ascii="Times New Roman" w:eastAsia="仿宋_GB2312" w:hAnsi="Times New Roman" w:cs="Times New Roman"/>
        </w:rPr>
        <w:t>、</w:t>
      </w:r>
      <w:r w:rsidRPr="00EE5905">
        <w:rPr>
          <w:rFonts w:ascii="Times New Roman" w:eastAsia="仿宋_GB2312" w:hAnsi="Times New Roman" w:cs="Times New Roman"/>
        </w:rPr>
        <w:t>2020</w:t>
      </w:r>
      <w:r w:rsidRPr="00EE5905">
        <w:rPr>
          <w:rFonts w:ascii="Times New Roman" w:eastAsia="仿宋_GB2312" w:hAnsi="Times New Roman" w:cs="Times New Roman"/>
        </w:rPr>
        <w:t>、</w:t>
      </w:r>
      <w:r w:rsidRPr="00EE5905">
        <w:rPr>
          <w:rFonts w:ascii="Times New Roman" w:eastAsia="仿宋_GB2312" w:hAnsi="Times New Roman" w:cs="Times New Roman"/>
        </w:rPr>
        <w:t>2022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42A8960F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《论坚持党对一切工作的领导》，中央文献出版社</w:t>
      </w:r>
      <w:r w:rsidRPr="00EE5905">
        <w:rPr>
          <w:rFonts w:ascii="Times New Roman" w:eastAsia="仿宋_GB2312" w:hAnsi="Times New Roman" w:cs="Times New Roman"/>
        </w:rPr>
        <w:t>2019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5891A0A7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《习近平关于中国式现代化论述摘编》，中央文献出版社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65CD1363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《习近平关于尊重和保障人权论述摘编》，中央文献出版社</w:t>
      </w:r>
      <w:r w:rsidRPr="00EE5905">
        <w:rPr>
          <w:rFonts w:ascii="Times New Roman" w:eastAsia="仿宋_GB2312" w:hAnsi="Times New Roman" w:cs="Times New Roman"/>
        </w:rPr>
        <w:t>2021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076DAC50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《论党的自我革命》，党建读物出版社、中国方正出版社、中央文献出版社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15782965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《论中国共产党的历史》，中央文献出版社</w:t>
      </w:r>
      <w:r w:rsidRPr="00EE5905">
        <w:rPr>
          <w:rFonts w:ascii="Times New Roman" w:eastAsia="仿宋_GB2312" w:hAnsi="Times New Roman" w:cs="Times New Roman"/>
        </w:rPr>
        <w:t>2021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3DD8C13D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《论坚持全面依法治国》，中央文献出版社</w:t>
      </w:r>
      <w:r w:rsidRPr="00EE5905">
        <w:rPr>
          <w:rFonts w:ascii="Times New Roman" w:eastAsia="仿宋_GB2312" w:hAnsi="Times New Roman" w:cs="Times New Roman"/>
        </w:rPr>
        <w:t>2020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13462127" w14:textId="19DD78E1" w:rsidR="00EB0471" w:rsidRPr="00EE5905" w:rsidRDefault="00EB0471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《论党的宣传思想工作》，中央文献出版社</w:t>
      </w:r>
      <w:r w:rsidR="00903082" w:rsidRPr="00EE5905">
        <w:rPr>
          <w:rFonts w:ascii="Times New Roman" w:eastAsia="仿宋_GB2312" w:hAnsi="Times New Roman" w:cs="Times New Roman"/>
        </w:rPr>
        <w:t>2020</w:t>
      </w:r>
      <w:r w:rsidR="00903082" w:rsidRPr="00EE5905">
        <w:rPr>
          <w:rFonts w:ascii="Times New Roman" w:eastAsia="仿宋_GB2312" w:hAnsi="Times New Roman" w:cs="Times New Roman"/>
        </w:rPr>
        <w:t>年版</w:t>
      </w:r>
    </w:p>
    <w:p w14:paraId="3F7A07D1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《习近平关于工人阶级和工会工作论述摘编》，中央文献出版社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478AC1C7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</w:t>
      </w:r>
      <w:r w:rsidRPr="00EE5905">
        <w:rPr>
          <w:rFonts w:ascii="Times New Roman" w:eastAsia="仿宋_GB2312" w:hAnsi="Times New Roman" w:cs="Times New Roman"/>
        </w:rPr>
        <w:t>“</w:t>
      </w:r>
      <w:r w:rsidRPr="00EE5905">
        <w:rPr>
          <w:rFonts w:ascii="Times New Roman" w:eastAsia="仿宋_GB2312" w:hAnsi="Times New Roman" w:cs="Times New Roman"/>
        </w:rPr>
        <w:t>三农</w:t>
      </w:r>
      <w:r w:rsidRPr="00EE5905">
        <w:rPr>
          <w:rFonts w:ascii="Times New Roman" w:eastAsia="仿宋_GB2312" w:hAnsi="Times New Roman" w:cs="Times New Roman"/>
        </w:rPr>
        <w:t>”</w:t>
      </w:r>
      <w:r w:rsidRPr="00EE5905">
        <w:rPr>
          <w:rFonts w:ascii="Times New Roman" w:eastAsia="仿宋_GB2312" w:hAnsi="Times New Roman" w:cs="Times New Roman"/>
        </w:rPr>
        <w:t>工作的重要论述学习读本》，人民出版社出版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  <w:r w:rsidRPr="00EE5905">
        <w:rPr>
          <w:rFonts w:ascii="Times New Roman" w:eastAsia="仿宋_GB2312" w:hAnsi="Times New Roman" w:cs="Times New Roman"/>
        </w:rPr>
        <w:t xml:space="preserve"> </w:t>
      </w:r>
    </w:p>
    <w:p w14:paraId="3138DBDE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《习近平关于妇女儿童和妇联工作论述摘编》，中央文献出版社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6D578EB1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《习近平关于依规治党论述摘编》，中央文献出版社</w:t>
      </w:r>
      <w:r w:rsidRPr="00EE5905">
        <w:rPr>
          <w:rFonts w:ascii="Times New Roman" w:eastAsia="仿宋_GB2312" w:hAnsi="Times New Roman" w:cs="Times New Roman"/>
        </w:rPr>
        <w:t>2022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5309FB3C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《习近平关于党风廉政建设和反腐败斗争论述摘编》，中央文献出版社、中国方正出版社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40F80C08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《习近平关于注重家庭家教家风建设论述摘编》，中央文献出版社</w:t>
      </w:r>
      <w:r w:rsidRPr="00EE5905">
        <w:rPr>
          <w:rFonts w:ascii="Times New Roman" w:eastAsia="仿宋_GB2312" w:hAnsi="Times New Roman" w:cs="Times New Roman"/>
        </w:rPr>
        <w:t>2021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25E1E064" w14:textId="06196D74" w:rsidR="000A28FB" w:rsidRPr="00EE5905" w:rsidRDefault="000A28FB" w:rsidP="000A28FB">
      <w:pPr>
        <w:pStyle w:val="a7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《习近平关于青少年和共青团工作论述摘编》，中央文献出版社</w:t>
      </w:r>
      <w:r w:rsidRPr="00EE5905">
        <w:rPr>
          <w:rFonts w:ascii="Times New Roman" w:eastAsia="仿宋_GB2312" w:hAnsi="Times New Roman" w:cs="Times New Roman"/>
        </w:rPr>
        <w:t>2017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06F26394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《深入学习习近平关于教育的重要论述》，人民出版社出版</w:t>
      </w:r>
      <w:r w:rsidRPr="00EE5905">
        <w:rPr>
          <w:rFonts w:ascii="Times New Roman" w:eastAsia="仿宋_GB2312" w:hAnsi="Times New Roman" w:cs="Times New Roman"/>
        </w:rPr>
        <w:t>2019</w:t>
      </w:r>
      <w:r w:rsidRPr="00EE5905">
        <w:rPr>
          <w:rFonts w:ascii="Times New Roman" w:eastAsia="仿宋_GB2312" w:hAnsi="Times New Roman" w:cs="Times New Roman"/>
        </w:rPr>
        <w:t>年版</w:t>
      </w:r>
    </w:p>
    <w:p w14:paraId="1BE2E1FC" w14:textId="77777777" w:rsidR="00053358" w:rsidRPr="00EE5905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E5905">
        <w:rPr>
          <w:rFonts w:ascii="Times New Roman" w:eastAsia="仿宋_GB2312" w:hAnsi="Times New Roman" w:cs="Times New Roman"/>
        </w:rPr>
        <w:t>《深入学习习近平关于科技创新的重要论述》，人民出版社出版</w:t>
      </w:r>
      <w:r w:rsidRPr="00EE5905">
        <w:rPr>
          <w:rFonts w:ascii="Times New Roman" w:eastAsia="仿宋_GB2312" w:hAnsi="Times New Roman" w:cs="Times New Roman"/>
        </w:rPr>
        <w:t>2023</w:t>
      </w:r>
      <w:r w:rsidRPr="00EE5905">
        <w:rPr>
          <w:rFonts w:ascii="Times New Roman" w:eastAsia="仿宋_GB2312" w:hAnsi="Times New Roman" w:cs="Times New Roman"/>
        </w:rPr>
        <w:t>年版</w:t>
      </w:r>
    </w:p>
    <w:sectPr w:rsidR="00053358" w:rsidRPr="00EE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FBCC" w14:textId="77777777" w:rsidR="00844DFF" w:rsidRDefault="00844DFF" w:rsidP="00EB0471">
      <w:r>
        <w:separator/>
      </w:r>
    </w:p>
  </w:endnote>
  <w:endnote w:type="continuationSeparator" w:id="0">
    <w:p w14:paraId="58E1259D" w14:textId="77777777" w:rsidR="00844DFF" w:rsidRDefault="00844DFF" w:rsidP="00E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0E19" w14:textId="77777777" w:rsidR="00844DFF" w:rsidRDefault="00844DFF" w:rsidP="00EB0471">
      <w:r>
        <w:separator/>
      </w:r>
    </w:p>
  </w:footnote>
  <w:footnote w:type="continuationSeparator" w:id="0">
    <w:p w14:paraId="04B8849E" w14:textId="77777777" w:rsidR="00844DFF" w:rsidRDefault="00844DFF" w:rsidP="00EB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A3723A"/>
    <w:multiLevelType w:val="singleLevel"/>
    <w:tmpl w:val="98A372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9487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2YWI0ZmU0MzQ4NzM3MjlhNGY2YWI5ODYyNzI2MDkifQ=="/>
  </w:docVars>
  <w:rsids>
    <w:rsidRoot w:val="57A17F18"/>
    <w:rsid w:val="00053358"/>
    <w:rsid w:val="000A28FB"/>
    <w:rsid w:val="00201A7A"/>
    <w:rsid w:val="00271DD5"/>
    <w:rsid w:val="004B2EC9"/>
    <w:rsid w:val="00532BA4"/>
    <w:rsid w:val="005441C2"/>
    <w:rsid w:val="00844DFF"/>
    <w:rsid w:val="008D568F"/>
    <w:rsid w:val="00903082"/>
    <w:rsid w:val="00972CAD"/>
    <w:rsid w:val="009A6B92"/>
    <w:rsid w:val="00A2435B"/>
    <w:rsid w:val="00B17049"/>
    <w:rsid w:val="00B87246"/>
    <w:rsid w:val="00D96296"/>
    <w:rsid w:val="00DA533B"/>
    <w:rsid w:val="00DA63DC"/>
    <w:rsid w:val="00EB0471"/>
    <w:rsid w:val="00EE5905"/>
    <w:rsid w:val="00F858F5"/>
    <w:rsid w:val="4A1470AD"/>
    <w:rsid w:val="57A17F18"/>
    <w:rsid w:val="6F2C64D6"/>
    <w:rsid w:val="7F0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9F2B"/>
  <w15:docId w15:val="{B1F441F9-8FF2-4F06-B9DB-9014B58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4"/>
      <w:szCs w:val="24"/>
      <w:u w:color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0471"/>
    <w:rPr>
      <w:bCs/>
      <w:kern w:val="2"/>
      <w:sz w:val="18"/>
      <w:szCs w:val="18"/>
      <w:u w:color="5B9BD5" w:themeColor="accent1"/>
    </w:rPr>
  </w:style>
  <w:style w:type="paragraph" w:styleId="a5">
    <w:name w:val="footer"/>
    <w:basedOn w:val="a"/>
    <w:link w:val="a6"/>
    <w:rsid w:val="00EB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0471"/>
    <w:rPr>
      <w:bCs/>
      <w:kern w:val="2"/>
      <w:sz w:val="18"/>
      <w:szCs w:val="18"/>
      <w:u w:color="5B9BD5" w:themeColor="accent1"/>
    </w:rPr>
  </w:style>
  <w:style w:type="paragraph" w:styleId="a7">
    <w:name w:val="List Paragraph"/>
    <w:basedOn w:val="a"/>
    <w:uiPriority w:val="99"/>
    <w:unhideWhenUsed/>
    <w:rsid w:val="000A2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王卓</cp:lastModifiedBy>
  <cp:revision>12</cp:revision>
  <dcterms:created xsi:type="dcterms:W3CDTF">2023-12-05T10:03:00Z</dcterms:created>
  <dcterms:modified xsi:type="dcterms:W3CDTF">2023-12-27T05:53:00Z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37D1C89BAC894E32A06792794083C013</vt:lpwstr>
  </property>
</Properties>
</file>